
<file path=[Content_Types].xml><?xml version="1.0" encoding="utf-8"?>
<Types xmlns="http://schemas.openxmlformats.org/package/2006/content-types">
  <Default ContentType="image/gif" Extension="gif"/>
  <Default ContentType="image/png" Extension="png"/>
  <Default ContentType="application/vnd.openxmlformats-package.relationships+xml" Extension="rels"/>
  <Default ContentType="application/xml" Extension="xml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wordprocessingml.footer+xml" PartName="/word/footer1.xml"/>
  <Override ContentType="application/vnd.openxmlformats-officedocument.wordprocessingml.header+xml" PartName="/word/header1.xml"/>
  <Override ContentType="application/vnd.openxmlformats-officedocument.wordprocessingml.settings+xml" PartName="/word/settings.xml"/>
  <Override ContentType="application/vnd.openxmlformats-officedocument.wordprocessingml.styles+xml" PartName="/word/styles.xml"/>
</Types>
</file>

<file path=_rels/.rels><?xml version="1.0" encoding="UTF-8" standalone="yes"?><Relationships xmlns="http://schemas.openxmlformats.org/package/2006/relationships"><Relationship Id="rId1" Target="word/document.xml" Type="http://schemas.openxmlformats.org/officeDocument/2006/relationships/officeDocument"/><Relationship Id="rId2" Target="docProps/app.xml" Type="http://schemas.openxmlformats.org/officeDocument/2006/relationships/extended-properties"/><Relationship Id="rId3" Target="docProps/core.xml" Type="http://schemas.openxmlformats.org/package/2006/relationships/metadata/core-properties"/></Relationships>
</file>

<file path=word/document.xml><?xml version="1.0" encoding="utf-8"?>
<w:document xmlns:w="http://schemas.openxmlformats.org/wordprocessingml/2006/main" xmlns:r="http://schemas.openxmlformats.org/officeDocument/2006/relationships" xmlns:wp="http://schemas.openxmlformats.org/drawingml/2006/wordprocessingDrawing">
  <w:body>
    <w:p>
      <w:pPr>
        <w:spacing w:before="480" w:after="480" w:line="288" w:lineRule="auto"/>
        <w:ind w:left="0"/>
      </w:pPr>
      <w:r>
        <w:rPr>
          <w:rFonts w:eastAsia="等线" w:ascii="Arial" w:cs="Arial" w:hAnsi="Arial"/>
          <w:b w:val="true"/>
          <w:sz w:val="52"/>
        </w:rPr>
        <w:t>Vibe Coding 第二课- 从网站开始构建一款产品</w:t>
      </w:r>
    </w:p>
    <w:p>
      <w:pPr>
        <w:pStyle w:val="1"/>
        <w:spacing w:before="380" w:after="140" w:line="288" w:lineRule="auto"/>
        <w:ind w:left="0"/>
        <w:jc w:val="left"/>
        <w:outlineLvl w:val="0"/>
      </w:pPr>
      <w:bookmarkStart w:name="heading_0" w:id="0"/>
      <w:r>
        <w:rPr>
          <w:rFonts w:eastAsia="等线" w:ascii="Arial" w:cs="Arial" w:hAnsi="Arial"/>
          <w:b w:val="true"/>
          <w:sz w:val="36"/>
        </w:rPr>
        <w:t>前言</w:t>
      </w:r>
      <w:bookmarkEnd w:id="0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训练营第二课文档：</w:t>
      </w:r>
      <w:hyperlink r:id="rId4">
        <w:r>
          <w:rPr>
            <w:rFonts w:eastAsia="等线" w:ascii="Arial" w:cs="Arial" w:hAnsi="Arial"/>
            <w:color w:val="3370ff"/>
            <w:sz w:val="22"/>
          </w:rPr>
          <w:t>第2课：从 Website 开始构建一款应用产品</w:t>
        </w:r>
      </w:hyperlink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我的第一课文档：</w:t>
      </w:r>
      <w:hyperlink r:id="rId5">
        <w:r>
          <w:rPr>
            <w:rFonts w:eastAsia="等线" w:ascii="Arial" w:cs="Arial" w:hAnsi="Arial"/>
            <w:color w:val="3370ff"/>
            <w:sz w:val="22"/>
          </w:rPr>
          <w:t>Vibe Coding 第一课- AI编程认知和反思</w:t>
        </w:r>
      </w:hyperlink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在第一课中我们已经选择了我们的痛点场景，那么接下来需要根据我们的痛点来做一个产品，主要时为了解决我自己目前遇到的难点痛点。</w:t>
      </w:r>
    </w:p>
    <w:p>
      <w:pPr>
        <w:spacing w:before="120" w:after="120" w:line="288" w:lineRule="auto"/>
        <w:ind w:left="0"/>
        <w:jc w:val="left"/>
      </w:pPr>
    </w:p>
    <w:tbl>
      <w:tblPr>
        <w:tblW w:w="0" w:type="auto"/>
        <w:tblInd w:w="0" w:type="dxa"/>
        <w:tblBorders>
          <w:top w:val="single" w:color="fed4a4"/>
          <w:left w:val="single" w:color="fed4a4"/>
          <w:bottom w:val="single" w:color="fed4a4"/>
          <w:right w:val="single" w:color="fed4a4"/>
          <w:insideH w:val="single" w:color="fed4a4"/>
          <w:insideV w:val="single" w:color="fed4a4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ff5eb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b w:val="true"/>
                <w:sz w:val="22"/>
              </w:rPr>
              <w:t>目标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1.分析好自己的第一课中的痛点场景，针对场景设计一套产品。做出产品的PRD+流程设计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2.因为时间的原因，先做最小化的MVP。根据完整产品的PRD进行拆分几个步骤。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3.根据最小化MVP原则，做出一个可以使用的MVP产品，作为产品的基础版本。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4.完成基础版本的前端搭建和数据链接。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5.完成GA的数据分析和埋点写入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6.完成百度搜索引擎站点设置</w:t>
            </w:r>
          </w:p>
        </w:tc>
      </w:tr>
    </w:tbl>
    <w:p>
      <w:pPr>
        <w:spacing w:before="120" w:after="120" w:line="288" w:lineRule="auto"/>
        <w:ind w:left="0"/>
        <w:jc w:val="left"/>
      </w:pPr>
    </w:p>
    <w:p>
      <w:pPr>
        <w:pStyle w:val="1"/>
        <w:spacing w:before="380" w:after="140" w:line="288" w:lineRule="auto"/>
        <w:ind w:left="0"/>
        <w:jc w:val="left"/>
        <w:outlineLvl w:val="0"/>
      </w:pPr>
      <w:bookmarkStart w:name="heading_1" w:id="1"/>
      <w:r>
        <w:rPr>
          <w:rFonts w:eastAsia="等线" w:ascii="Arial" w:cs="Arial" w:hAnsi="Arial"/>
          <w:b w:val="true"/>
          <w:sz w:val="36"/>
        </w:rPr>
        <w:t>一.产品PRD</w:t>
      </w:r>
      <w:bookmarkEnd w:id="1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PRD文档链接：</w:t>
      </w:r>
      <w:hyperlink r:id="rId6">
        <w:r>
          <w:rPr>
            <w:rFonts w:eastAsia="等线" w:ascii="Arial" w:cs="Arial" w:hAnsi="Arial"/>
            <w:color w:val="3370ff"/>
            <w:sz w:val="22"/>
          </w:rPr>
          <w:t>拾光-产品PRD</w:t>
        </w:r>
      </w:hyperlink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先做一个我产品的PRD，包含了对整个产品的构思，可能不太完善，之后如果有新的想法会逐步进行完善。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因为整个产品扩展出来范围较大，需要分阶段进行。目前想要进行第一阶段的内容。</w:t>
      </w:r>
    </w:p>
    <w:p>
      <w:pPr>
        <w:spacing w:before="120" w:after="120" w:line="288" w:lineRule="auto"/>
        <w:ind w:left="0"/>
        <w:jc w:val="left"/>
      </w:pPr>
    </w:p>
    <w:p>
      <w:pPr>
        <w:pStyle w:val="1"/>
        <w:spacing w:before="380" w:after="140" w:line="288" w:lineRule="auto"/>
        <w:ind w:left="0"/>
        <w:jc w:val="left"/>
        <w:outlineLvl w:val="0"/>
      </w:pPr>
      <w:bookmarkStart w:name="heading_2" w:id="2"/>
      <w:r>
        <w:rPr>
          <w:rFonts w:eastAsia="等线" w:ascii="Arial" w:cs="Arial" w:hAnsi="Arial"/>
          <w:b w:val="true"/>
          <w:sz w:val="36"/>
        </w:rPr>
        <w:t>二.先去建立一个基础版</w:t>
      </w:r>
      <w:bookmarkEnd w:id="2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使用龙龙老师的产品Enter.pro进行开发。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Enter.pro网址：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第一版本我们需要做一个纯前端，把我想法的可行性展现出来。</w:t>
      </w: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3" w:id="3"/>
      <w:r>
        <w:rPr>
          <w:rFonts w:eastAsia="等线" w:ascii="Arial" w:cs="Arial" w:hAnsi="Arial"/>
          <w:b w:val="true"/>
          <w:sz w:val="32"/>
        </w:rPr>
        <w:t>1.在输入框输入这个项目的promt</w:t>
      </w:r>
      <w:bookmarkEnd w:id="3"/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Shell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# 背景</w:t>
              <w:br/>
              <w:t>工作中，我在浏览网页的时候可能会看到一篇文章，觉得很有借鉴意义，就加入收藏夹。在通勤的过程中我可能会看到一些公众号内容，比点赞收藏加转发到“文件传输助手”，想着有一天能够用到。</w:t>
              <w:br/>
              <w:t>麻烦点：</w:t>
              <w:br/>
              <w:t>1.我收藏的网页，转发公众号，各个入口不同，我回过头来寻找的时候需要一个个取翻，有时候想找一些之前的内容需要翻好久。非常不方便，久而久之会让我懒得找。等于之前所作的都是无用功。</w:t>
              <w:br/>
              <w:t>2.找视频好麻烦。可能在通勤时间看了一半，后面忙完想要继续下去的时候又没办法找到之前播放到哪儿了。</w:t>
              <w:br/>
              <w:t>3.不通入口需要切来切去，没办法汇总，非常浪费时间。有一些空闲时间想学习，也大多数浪费在了资料的整理上。</w:t>
              <w:br/>
              <w:br/>
              <w:t># 需求</w:t>
              <w:br/>
              <w:t>我需要做一个网站：</w:t>
              <w:br/>
              <w:t>1.我可以在这个网站上进行各类型文件的存储，这个网站可以在pc和手机端实时查看。</w:t>
              <w:br/>
              <w:t>2.网站上可以进行文件夹的创建和筛选。</w:t>
              <w:br/>
              <w:t>3.网站可以让用户录入信息。</w:t>
              <w:br/>
              <w:t>4.先做一个纯前端的版本</w:t>
              <w:br/>
              <w:br/>
              <w:t># 第一阶段需求记录：</w:t>
              <w:br/>
              <w:t>收集者需求：</w:t>
              <w:br/>
              <w:t>1.模块分为几个板块：网页，文档，图片，视频。</w:t>
              <w:br/>
              <w:t>2. 用户可以在几个板块下面新增模块（也就是分类目录的概念），并进行同时新增功能。</w:t>
              <w:br/>
              <w:t>3. 建立模块之后，用户找到有用的信息可以进行录入（网址）并备注用途/名称？类似收藏夹。上传图片、文档、或者视频。这一步尽量做在一个页面。 完成后可以自动分类到不同的模块中。</w:t>
              <w:br/>
              <w:t>查询者需求：</w:t>
              <w:br/>
              <w:t>1.我想的这个分类目录是多维度查询的，例如查询的时候我可以根据文档大类查询所有模块，也可以根据我的模块为大类，分别查询模块下面的：网页、文档、图片、视频等信息。</w:t>
              <w:br/>
              <w:t>2.基本的树形查询，根据我查询的维度，有一个树形进行选择。</w:t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3.同时我需要有一个搜索框进行搜索。类似搜索“小说提示词”，页面上应该需要显示搜索到的内容 </w:t>
            </w:r>
          </w:p>
        </w:tc>
      </w:tr>
    </w:tbl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2.系统自动生成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524125"/>
            <wp:docPr id="0" name="Drawing 0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0" descr="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完成后的效果：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952750"/>
            <wp:docPr id="1" name="Drawing 1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生成的效果基本满足了一个保存的需求。但与我构思的还有些区别。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我已经设计好了第一阶段的具体需求，接下来根据我的PRD文档重新梳理以下我需要的功能页面。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Markdown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 xml:space="preserve"># 注册页面  </w:t>
              <w:br/>
              <w:t xml:space="preserve">1.1 账号唯一性实时校验（失焦即查，红字提示“账号已存在”）。  </w:t>
              <w:br/>
              <w:t xml:space="preserve">1.2 密码≥6位且必须同时含字母+数字，实时正则校验，红字提示。  </w:t>
              <w:br/>
              <w:t xml:space="preserve">1.3 昵称选填，留空默认用账号。  </w:t>
              <w:br/>
              <w:t xml:space="preserve">1.4 注册完成后自动跳回登录页，并默认回填注册账号，密码需手动重新输入。  </w:t>
              <w:br/>
              <w:br/>
              <w:t xml:space="preserve"># 登录页面  </w:t>
              <w:br/>
              <w:t xml:space="preserve">2.1 默认账号密码登录。  </w:t>
              <w:br/>
              <w:t xml:space="preserve">2.2 登录时后端先判账号是否存在，再判密码是否正确，错误统一提示“账号或密码错误”。  </w:t>
              <w:br/>
              <w:t xml:space="preserve">2.3 登录成功进入“拾光首次登入页（角色分流）”。  </w:t>
              <w:br/>
              <w:t xml:space="preserve">2.4 未登录态拦截：任何操作（含路由跳转、API 调用）均弹统一登录 Modal，遮罩整页，登录成功后继续原操作。  </w:t>
              <w:br/>
              <w:br/>
              <w:t xml:space="preserve"># 拾光首次登入页（角色分流）  </w:t>
              <w:br/>
              <w:t xml:space="preserve">3.1 页面用斜线分割左右两区：左区“收集者”，右区“查询者”，仅首次登录出现。  </w:t>
              <w:br/>
              <w:t xml:space="preserve">3.2 点选角色后写缓存（localStorage），再进入对应角色首页；后续登录不再出现。  </w:t>
              <w:br/>
              <w:br/>
              <w:t xml:space="preserve"># 拾光首页（总入口）  </w:t>
              <w:br/>
              <w:t xml:space="preserve">4.1 顶部 Tab 可切换“收集者/查询者”，切换即刷新左侧树与中间列表，角色缓存同步更新。  </w:t>
              <w:br/>
              <w:t xml:space="preserve">4.2 顶部下方为全局搜索框+搜索按钮，回车亦可触发。  </w:t>
              <w:br/>
              <w:t xml:space="preserve">4.3 左侧树默认四大节点：网页、文档、图片、视频；节点可右键菜单：  </w:t>
              <w:br/>
              <w:t xml:space="preserve">  a) 新增模块（弹框）  </w:t>
              <w:br/>
              <w:t xml:space="preserve">  b) 新增资料（弹框）  </w:t>
              <w:br/>
              <w:t xml:space="preserve">4.4 中间区域展示当前树节点下的资源列表（见第9点）。  </w:t>
              <w:br/>
              <w:t xml:space="preserve">4.5 右上角常驻“录入”按钮，悬浮置顶，任何页面滚动均可见。  </w:t>
              <w:br/>
              <w:t xml:space="preserve">4.6 维度切换按钮：可切换“按板块/按模块”两种维度，树结构动态重建（见第8点）。  </w:t>
              <w:br/>
              <w:br/>
              <w:t xml:space="preserve"># 板块-模块管理页  </w:t>
              <w:br/>
              <w:t xml:space="preserve">5.1 任一板块内可新增模块，模块名全局唯一，实时校验重名。  </w:t>
              <w:br/>
              <w:t xml:space="preserve">5.2 默认勾选“同步创建到其他板块”，一次输入即在四大板块生成同名模块；可手动取消。  </w:t>
              <w:br/>
              <w:t xml:space="preserve">5.3 模块列表支持拖拽排序（SortableJS），左滑出现删除按钮，二次确认后删除并级联清理模块下资源。  </w:t>
              <w:br/>
              <w:br/>
              <w:t xml:space="preserve"># 资源录入页（统一）  </w:t>
              <w:br/>
              <w:t xml:space="preserve">6.1 顶部级联选择：所属板块→所属模块→上级目录（可选）。  </w:t>
              <w:br/>
              <w:t xml:space="preserve">6.2 名称字段：必填，作为索引；若留空则自动抓取：  </w:t>
              <w:br/>
              <w:t xml:space="preserve">  - 图片：读文件名  </w:t>
              <w:br/>
              <w:t xml:space="preserve">  - 网页：读&lt;title&gt;  </w:t>
              <w:br/>
              <w:t xml:space="preserve">  - 文档/视频：读文件名  </w:t>
              <w:br/>
              <w:t xml:space="preserve">  抓取失败则强制必填弹提示。  </w:t>
              <w:br/>
              <w:t xml:space="preserve">6.3 录入内容统一页：  </w:t>
              <w:br/>
              <w:t xml:space="preserve">  - 名称  </w:t>
              <w:br/>
              <w:t xml:space="preserve">  - 资料信息（网址或文本段落）  </w:t>
              <w:br/>
              <w:t xml:space="preserve">  - 上传模块（文档/图片/视频多选，自动识别类型）  </w:t>
              <w:br/>
              <w:t xml:space="preserve">  - 备注  </w:t>
              <w:br/>
              <w:t xml:space="preserve">6.4 保存后后端智能分发：  </w:t>
              <w:br/>
              <w:t xml:space="preserve">  - 含外链网址→网页板块  </w:t>
              <w:br/>
              <w:t xml:space="preserve">  - 上传文件按后缀→文档/图片/视频板块  </w:t>
              <w:br/>
              <w:t xml:space="preserve">  - 若用户已选手动板块则以手动为准。  </w:t>
              <w:br/>
              <w:t xml:space="preserve">6.5 保存成功提示并返回来源页，列表自动刷新。  </w:t>
              <w:br/>
              <w:br/>
              <w:t xml:space="preserve"># 查询-维度切换区  </w:t>
              <w:br/>
              <w:t xml:space="preserve">7.1 单选“按板块/按模块”维度，切换即重建左侧树：  </w:t>
              <w:br/>
              <w:t xml:space="preserve">  - 按板块：树节点=模块→板块内容→具体资料  </w:t>
              <w:br/>
              <w:t xml:space="preserve">  - 按模块：树节点=板块→模块名称→具体资料  </w:t>
              <w:br/>
              <w:t xml:space="preserve">7.2 点击树节点即刷新中间内容列表，支持面包屑回溯。  </w:t>
              <w:br/>
              <w:br/>
              <w:t xml:space="preserve"># 资源列表 &amp; 预览页  </w:t>
              <w:br/>
              <w:t xml:space="preserve">8.1 列表字段：名称、缩略图、创建时间、操作（查看/编辑/删除）。  </w:t>
              <w:br/>
              <w:t xml:space="preserve">8.2 删除需二次确认 Modal，确认后软删除并刷新列表。  </w:t>
              <w:br/>
              <w:t xml:space="preserve">8.3 预览规则：  </w:t>
              <w:br/>
              <w:t xml:space="preserve">  - 网页：新窗口打开  </w:t>
              <w:br/>
              <w:t xml:space="preserve">  - 文档：在线预览（Office Web Viewer 或本地预览服务）  </w:t>
              <w:br/>
              <w:t xml:space="preserve">  - 图片：网格布局，点击放大弹层（Carousel）  </w:t>
              <w:br/>
              <w:t xml:space="preserve">  - 视频：首帧封面+点击弹层播放（video标签）  </w:t>
              <w:br/>
              <w:t xml:space="preserve">8.4 提供“写心得”浮窗：可对当前资源添加个人标注，支持富文本，自动保存到备注字段。  </w:t>
              <w:br/>
              <w:br/>
              <w:t xml:space="preserve"># 全局搜索页  </w:t>
              <w:br/>
              <w:t xml:space="preserve">9.1 关键词模糊匹配：名称、备注、URL 域名。  </w:t>
              <w:br/>
              <w:t xml:space="preserve">9.2 结果按板块分组，关键词高亮；空结果引导“去录入”按钮直达录入页。  </w:t>
              <w:br/>
              <w:t xml:space="preserve">9.3 本地缓存最近10条搜索历史，下拉可快速重搜，可单条删除。  </w:t>
              <w:br/>
              <w:br/>
              <w:t xml:space="preserve"># 个人中心页  </w:t>
              <w:br/>
              <w:t xml:space="preserve">10.1 展示：昵称、账号ID、注册时间。  </w:t>
              <w:br/>
              <w:t xml:space="preserve">10.2 已录入资源数、占用空间（MB）与进度条（默认上限1GB）。  </w:t>
              <w:br/>
              <w:t xml:space="preserve">10.3 提供修改密码：旧密码→新密码→确认，全部校验。  </w:t>
              <w:br/>
              <w:t xml:space="preserve">10.4 提供“退出登录”与“清除本地缓存”按钮，二次确认后执行并跳登录页。  </w:t>
              <w:br/>
              <w:br/>
              <w:t xml:space="preserve"># 通用要求  </w:t>
              <w:br/>
              <w:t xml:space="preserve">A. 所有页面自适应PC主流分辨率（1920×1080 向下兼容）。  </w:t>
              <w:br/>
              <w:t xml:space="preserve">B. 所有下拉、分页、排序、搜索、上传、预览、缓存、角色隔离、权限拦截、二次确认、加载动画、空状态插图，必须一次性生成完整，禁止留白或“待完善”。  </w:t>
              <w:br/>
              <w:t xml:space="preserve">C. 数据模型请同步生成：用户表、板块表、模块表、资源表、搜索历史表、角色缓存表，含索引与外键。  </w:t>
              <w:br/>
              <w:t xml:space="preserve">D. 接口 RESTful 规范，统一封装返回值{code,msg,data}，全局拦截401/403/500。  </w:t>
              <w:br/>
              <w:t xml:space="preserve">E. 文件上传默认走服务端直传，返回URL与缩略图；视频首帧由后端FFmpeg截取。  </w:t>
              <w:br/>
              <w:t xml:space="preserve">F. 所有前端事件、校验、路由守卫、按钮loading、Enter快捷键、面包屑、Tag标签、右键菜单、拖拽排序、分页参数、搜索高亮、空间统计、缓存过期策略，必须一次性全部实现并可直接运行。  </w:t>
              <w:br/>
            </w:r>
          </w:p>
        </w:tc>
      </w:tr>
    </w:tbl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对自己的项目有一定的认知和设计，第一版不太满意，所以使用新的提示词生成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076575"/>
            <wp:docPr id="2" name="Drawing 2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4" w:id="4"/>
      <w:r>
        <w:rPr>
          <w:rFonts w:eastAsia="等线" w:ascii="Arial" w:cs="Arial" w:hAnsi="Arial"/>
          <w:b w:val="true"/>
          <w:sz w:val="32"/>
        </w:rPr>
        <w:t>2.再规划中使用到数据库，所以直接提示让我链接数据库supabase</w:t>
      </w:r>
      <w:bookmarkEnd w:id="4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根据提示即可，比较简单，前提是需要已经注册登入了supabase。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133725"/>
            <wp:docPr id="3" name="Drawing 3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进入supabase看到enter授权。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1952625"/>
            <wp:docPr id="4" name="Drawing 4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查看数据库表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1971675"/>
            <wp:docPr id="5" name="Drawing 5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配置完成之后继续构建网站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6934200"/>
            <wp:docPr id="6" name="Drawing 6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693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完成设计但报错，点击继续修复。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7124700"/>
            <wp:docPr id="7" name="Drawing 7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712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修复后生成成功：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657475"/>
            <wp:docPr id="8" name="Drawing 8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5" w:id="5"/>
      <w:r>
        <w:rPr>
          <w:rFonts w:eastAsia="等线" w:ascii="Arial" w:cs="Arial" w:hAnsi="Arial"/>
          <w:b w:val="true"/>
          <w:sz w:val="32"/>
        </w:rPr>
        <w:t>3.生成结果</w:t>
      </w:r>
      <w:bookmarkEnd w:id="5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使用视频，基本上满足了我最小化MVP的需求，其他功能需要后续进行迭代升级。（上传视频模块，使用空间模块还存在问题，没有演示，怕积分不够了没有进行修复，打算先完成作业）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中间有进行过多次bug修复和一些微调。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color w:val="646a73"/>
          <w:sz w:val="22"/>
        </w:rPr>
        <w:t>[20260120_150801.mp4]</w:t>
      </w: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6" w:id="6"/>
      <w:r>
        <w:rPr>
          <w:rFonts w:eastAsia="等线" w:ascii="Arial" w:cs="Arial" w:hAnsi="Arial"/>
          <w:b w:val="true"/>
          <w:sz w:val="32"/>
        </w:rPr>
        <w:t>4.连接supabase数据库</w:t>
      </w:r>
      <w:bookmarkEnd w:id="6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在enter中只需要使用用上交进行连接登入账号即可，方便快捷。（我的项目在规划的时候已经在ai对话中进行连接配置好了），未连接的话会想下面两个有connect按钮。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3371850" cy="2686050"/>
            <wp:docPr id="9" name="Drawing 9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4762500" cy="2800350"/>
            <wp:docPr id="10" name="Drawing 10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"/>
                    <pic:cNvPicPr>
                      <a:picLocks noChangeAspect="true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supabase数据库内容记录：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552700"/>
            <wp:docPr id="11" name="Drawing 11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"/>
                    <pic:cNvPicPr>
                      <a:picLocks noChangeAspect="true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1724025"/>
            <wp:docPr id="12" name="Drawing 12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"/>
                    <pic:cNvPicPr>
                      <a:picLocks noChangeAspect="true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到此整个基础版的功能几乎完成，功能也比较简单，就是一个数据收集的操作，可以在pc和手机端上打开地址使用。下一步就是发布部署。</w:t>
      </w:r>
    </w:p>
    <w:p>
      <w:pPr>
        <w:pStyle w:val="1"/>
        <w:spacing w:before="380" w:after="140" w:line="288" w:lineRule="auto"/>
        <w:ind w:left="0"/>
        <w:jc w:val="left"/>
        <w:outlineLvl w:val="0"/>
      </w:pPr>
      <w:bookmarkStart w:name="heading_7" w:id="7"/>
      <w:r>
        <w:rPr>
          <w:rFonts w:eastAsia="等线" w:ascii="Arial" w:cs="Arial" w:hAnsi="Arial"/>
          <w:b w:val="true"/>
          <w:sz w:val="36"/>
        </w:rPr>
        <w:t>三.系统发布部署</w:t>
      </w:r>
      <w:bookmarkEnd w:id="7"/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8" w:id="8"/>
      <w:r>
        <w:rPr>
          <w:rFonts w:eastAsia="等线" w:ascii="Arial" w:cs="Arial" w:hAnsi="Arial"/>
          <w:b w:val="true"/>
          <w:sz w:val="32"/>
        </w:rPr>
        <w:t>1.把系统发布到互联网上</w:t>
      </w:r>
      <w:bookmarkEnd w:id="8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点击右上角的Publish即可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3543300" cy="3829050"/>
            <wp:docPr id="13" name="Drawing 13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"/>
                    <pic:cNvPicPr>
                      <a:picLocks noChangeAspect="true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382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发布完成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5486400"/>
            <wp:docPr id="14" name="Drawing 14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"/>
                    <pic:cNvPicPr>
                      <a:picLocks noChangeAspect="true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复制出来enter给的公网链接（这边如果有自己的域名的话可以进行配置）：</w:t>
      </w:r>
      <w:r>
        <w:rPr>
          <w:rFonts w:eastAsia="等线" w:ascii="Arial" w:cs="Arial" w:hAnsi="Arial"/>
          <w:sz w:val="22"/>
        </w:rPr>
        <w:t>https://277078962e8c471691f9db87fae77eb3.prod.enter.pro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测试链接：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color w:val="646a73"/>
          <w:sz w:val="22"/>
        </w:rPr>
        <w:t>[20260120_152249.mp4]</w:t>
      </w: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9" w:id="9"/>
      <w:r>
        <w:rPr>
          <w:rFonts w:eastAsia="等线" w:ascii="Arial" w:cs="Arial" w:hAnsi="Arial"/>
          <w:b w:val="true"/>
          <w:sz w:val="32"/>
        </w:rPr>
        <w:t>2.版本管理</w:t>
      </w:r>
      <w:bookmarkEnd w:id="9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测试公网上链接没问题后我需要做一个版本管理，在enter中可以在历史记录中找到online的版本。进行书签收藏，说明这是第一个完整的版本。作为回退依据。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581275"/>
            <wp:docPr id="15" name="Drawing 15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"/>
                    <pic:cNvPicPr>
                      <a:picLocks noChangeAspect="true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10" w:id="10"/>
      <w:r>
        <w:rPr>
          <w:rFonts w:eastAsia="等线" w:ascii="Arial" w:cs="Arial" w:hAnsi="Arial"/>
          <w:b w:val="true"/>
          <w:sz w:val="32"/>
        </w:rPr>
        <w:t>3.SEO优化</w:t>
      </w:r>
      <w:bookmarkEnd w:id="10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设计页面后会发现&lt;meta&gt;中的标签信息还都是Enter，说明这个版本的名称还没有修改，需要进行SEO优化，才能让别人搜索到你知道你的产品。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581275"/>
            <wp:docPr id="16" name="Drawing 16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"/>
                    <pic:cNvPicPr>
                      <a:picLocks noChangeAspect="true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回到enter中进行对话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Markdown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我发现现在的系统没有做基础的SEO配置，还是沿用的默认配置，这个不符合我的预期。我需要你根据产品的实际情况完成SEO配置。我的产品名称叫“拾光”</w:t>
            </w:r>
          </w:p>
        </w:tc>
      </w:tr>
    </w:tbl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7562850"/>
            <wp:docPr id="17" name="Drawing 17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"/>
                    <pic:cNvPicPr>
                      <a:picLocks noChangeAspect="true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756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修改完成：上方名称已经改变，重新进行系统版本发布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409825"/>
            <wp:docPr id="18" name="Drawing 18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"/>
                    <pic:cNvPicPr>
                      <a:picLocks noChangeAspect="true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3629025" cy="4143375"/>
            <wp:docPr id="19" name="Drawing 19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"/>
                    <pic:cNvPicPr>
                      <a:picLocks noChangeAspect="true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414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重新访问地址即可发现这边已经修改了。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地址不变：</w:t>
      </w:r>
      <w:r>
        <w:rPr>
          <w:rFonts w:eastAsia="等线" w:ascii="Arial" w:cs="Arial" w:hAnsi="Arial"/>
          <w:sz w:val="22"/>
        </w:rPr>
        <w:t>https://277078962e8c471691f9db87fae77eb3.prod.enter.pro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924175"/>
            <wp:docPr id="20" name="Drawing 20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"/>
                    <pic:cNvPicPr>
                      <a:picLocks noChangeAspect="true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"/>
        <w:spacing w:before="380" w:after="140" w:line="288" w:lineRule="auto"/>
        <w:ind w:left="0"/>
        <w:jc w:val="left"/>
        <w:outlineLvl w:val="0"/>
      </w:pPr>
      <w:bookmarkStart w:name="heading_11" w:id="11"/>
      <w:r>
        <w:rPr>
          <w:rFonts w:eastAsia="等线" w:ascii="Arial" w:cs="Arial" w:hAnsi="Arial"/>
          <w:b w:val="true"/>
          <w:sz w:val="36"/>
        </w:rPr>
        <w:t>四.增加数据跟踪，数据埋点</w:t>
      </w:r>
      <w:bookmarkEnd w:id="11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具体教程参考</w:t>
      </w:r>
      <w:hyperlink r:id="rId28">
        <w:r>
          <w:rPr>
            <w:rFonts w:eastAsia="等线" w:ascii="Arial" w:cs="Arial" w:hAnsi="Arial"/>
            <w:color w:val="3370ff"/>
            <w:sz w:val="22"/>
          </w:rPr>
          <w:t>第2课：从 Website 开始构建一款应用产品</w:t>
        </w:r>
      </w:hyperlink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12" w:id="12"/>
      <w:r>
        <w:rPr>
          <w:rFonts w:eastAsia="等线" w:ascii="Arial" w:cs="Arial" w:hAnsi="Arial"/>
          <w:b w:val="true"/>
          <w:sz w:val="32"/>
        </w:rPr>
        <w:t>1.使用GA进行数据分析。</w:t>
      </w:r>
      <w:bookmarkEnd w:id="12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1）右上角前往数据流设置页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495550"/>
            <wp:docPr id="21" name="Drawing 21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"/>
                    <pic:cNvPicPr>
                      <a:picLocks noChangeAspect="true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2）设置数据流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152650"/>
            <wp:docPr id="22" name="Drawing 22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"/>
                    <pic:cNvPicPr>
                      <a:picLocks noChangeAspect="true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3）网站设置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409825"/>
            <wp:docPr id="23" name="Drawing 23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"/>
                    <pic:cNvPicPr>
                      <a:picLocks noChangeAspect="true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XML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&lt;!-- Google tag (gtag.js) --&gt;</w:t>
              <w:br/>
              <w:t>&lt;script async src="https://www.googletagmanager.com/gtag/js?id=G-Z7EREZZVEY"&gt;&lt;/script&gt;</w:t>
              <w:br/>
              <w:t>&lt;script&gt;</w:t>
              <w:br/>
              <w:t xml:space="preserve">  window.dataLayer = window.dataLayer || [];</w:t>
              <w:br/>
              <w:t xml:space="preserve">  function gtag(){dataLayer.push(arguments);}</w:t>
              <w:br/>
              <w:t xml:space="preserve">  gtag('js', new Date());</w:t>
              <w:br/>
              <w:br/>
              <w:t xml:space="preserve">  gtag('config', 'G-Z7EREZZVEY');</w:t>
              <w:br/>
            </w:r>
            <w:r>
              <w:rPr>
                <w:rFonts w:eastAsia="Consolas" w:ascii="Consolas" w:cs="Consolas" w:hAnsi="Consolas"/>
                <w:sz w:val="22"/>
              </w:rPr>
              <w:t>&lt;/script&gt;</w:t>
            </w:r>
          </w:p>
        </w:tc>
      </w:tr>
    </w:tbl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直接打开enter编辑，在index.html中插入这段话。（因为没有积分拉！）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505075"/>
            <wp:docPr id="24" name="Drawing 24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"/>
                    <pic:cNvPicPr>
                      <a:picLocks noChangeAspect="true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进行测试是否完成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200275"/>
            <wp:docPr id="25" name="Drawing 25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"/>
                    <pic:cNvPicPr>
                      <a:picLocks noChangeAspect="true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显示完成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171825"/>
            <wp:docPr id="26" name="Drawing 26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"/>
                    <pic:cNvPicPr>
                      <a:picLocks noChangeAspect="true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查看报告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428875"/>
            <wp:docPr id="27" name="Drawing 27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"/>
                    <pic:cNvPicPr>
                      <a:picLocks noChangeAspect="true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13" w:id="13"/>
      <w:r>
        <w:rPr>
          <w:rFonts w:eastAsia="等线" w:ascii="Arial" w:cs="Arial" w:hAnsi="Arial"/>
          <w:b w:val="true"/>
          <w:sz w:val="32"/>
        </w:rPr>
        <w:t>2.设置数据埋点</w:t>
      </w:r>
      <w:bookmarkEnd w:id="13"/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Markdown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再产品里用户</w:t>
              <w:br/>
              <w:t>点击注册页曝光        register_page_expose</w:t>
              <w:br/>
              <w:t>注册按钮点击        register_btn_click</w:t>
              <w:br/>
              <w:t>登录页曝光        login_page_expose</w:t>
              <w:br/>
              <w:t>登录按钮点击        login_btn_click</w:t>
              <w:br/>
              <w:t>角色分流页曝光        role_select_expose</w:t>
              <w:br/>
              <w:t>角色选择点击        role_select_click</w:t>
              <w:br/>
              <w:t>拾光首页曝光        home_page_expose</w:t>
              <w:br/>
              <w:t>首页-录入按钮点击        home_entry_click</w:t>
              <w:br/>
              <w:t>首页-维度切换点击        dimension_switch_click</w:t>
              <w:br/>
              <w:t>首页-搜索按钮点击        home_search_click</w:t>
              <w:br/>
              <w:t>首页-搜索结果曝光        search_result_expose</w:t>
              <w:br/>
              <w:t>模块新增-弹窗曝光        module_add_popup_show</w:t>
              <w:br/>
              <w:t>模块新增-确认点击        module_add_confirm</w:t>
              <w:br/>
              <w:t>资源录入页曝光        resource_add_expose</w:t>
              <w:br/>
              <w:t>录入-板块选择        add_plate_select</w:t>
              <w:br/>
              <w:t>录入-模块选择        add_module_select</w:t>
              <w:br/>
              <w:t>录入-保存按钮点击        add_save_click</w:t>
              <w:br/>
              <w:t>资源列表-查看点击        item_view_click</w:t>
              <w:br/>
              <w:t>资源列表-删除点击        item_delete_click</w:t>
              <w:br/>
              <w:t>资源列表-删除确认        item_delete_confirm</w:t>
              <w:br/>
              <w:t>全局搜索-输入搜索        global_search_input</w:t>
              <w:br/>
              <w:t>全局搜索-结果点击        global_search_result_click</w:t>
              <w:br/>
              <w:t>个人中心曝光        profile_page_expose</w:t>
              <w:br/>
              <w:t>个人中心-修改密码点击        profile_pwd_click</w:t>
              <w:br/>
              <w:t xml:space="preserve">个人中心-退出登录点击        profile_logout_click </w:t>
              <w:br/>
            </w:r>
            <w:r>
              <w:rPr>
                <w:rFonts w:eastAsia="Consolas" w:ascii="Consolas" w:cs="Consolas" w:hAnsi="Consolas"/>
                <w:sz w:val="22"/>
              </w:rPr>
              <w:t>这些关键事件，我需要上报GA自定义事件</w:t>
            </w:r>
          </w:p>
        </w:tc>
      </w:tr>
    </w:tbl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514600"/>
            <wp:docPr id="28" name="Drawing 28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"/>
                    <pic:cNvPicPr>
                      <a:picLocks noChangeAspect="true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埋点结果查询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590800"/>
            <wp:docPr id="29" name="Drawing 29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"/>
                    <pic:cNvPicPr>
                      <a:picLocks noChangeAspect="true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14" w:id="14"/>
      <w:r>
        <w:rPr>
          <w:rFonts w:eastAsia="等线" w:ascii="Arial" w:cs="Arial" w:hAnsi="Arial"/>
          <w:b w:val="true"/>
          <w:sz w:val="32"/>
        </w:rPr>
        <w:t>3.使用postHog设计系统埋点（使用了GA可以不用这个）</w:t>
      </w:r>
      <w:bookmarkEnd w:id="14"/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15" w:id="15"/>
      <w:r>
        <w:rPr>
          <w:rFonts w:eastAsia="等线" w:ascii="Arial" w:cs="Arial" w:hAnsi="Arial"/>
          <w:b w:val="true"/>
          <w:sz w:val="30"/>
        </w:rPr>
        <w:t>1) 安装PostHog</w:t>
      </w:r>
      <w:bookmarkEnd w:id="15"/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Markdown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我现在还想要安寨干PostHog，请帮我安装。</w:t>
              <w:br/>
              <w:br/>
              <w:t>1.安装 npx -y @posthog/wizard@latest</w:t>
              <w:br/>
              <w:t>2.添加环境变量</w:t>
              <w:br/>
              <w:t>VITE_PUBLIC_POSTHOG_KEY=phc_Lq1pylg5GwZO3O1mq3K4ofIsOPSsaBimlTIBoFr3928</w:t>
              <w:br/>
              <w:t>VITE_PUBLIC_POSTHOG_HOST=https://us.i.posthog.com</w:t>
              <w:br/>
              <w:br/>
              <w:t>3.完成初始化，下面是PostHog提供的示例</w:t>
              <w:br/>
              <w:t>import { StrictMode } from 'react'</w:t>
              <w:br/>
              <w:t>import { createRoot } from 'react-dom/client'</w:t>
              <w:br/>
              <w:t>import './index.css'</w:t>
              <w:br/>
              <w:t>import App from './App.jsx'</w:t>
              <w:br/>
              <w:t>import { PostHogProvider } from 'posthog-js/react'</w:t>
              <w:br/>
              <w:br/>
              <w:t>const options = {</w:t>
              <w:br/>
              <w:t xml:space="preserve">  api_host: import.meta.env.VITE_PUBLIC_POSTHOG_HOST,</w:t>
              <w:br/>
              <w:t xml:space="preserve">  defaults: '2025-11-30',</w:t>
              <w:br/>
              <w:t>} as const</w:t>
              <w:br/>
              <w:br/>
              <w:t>createRoot(document.getElementById('root')).render(</w:t>
              <w:br/>
              <w:t xml:space="preserve">  &lt;StrictMode&gt;</w:t>
              <w:br/>
              <w:t xml:space="preserve">    &lt;PostHogProvider apiKey={import.meta.env.VITE_PUBLIC_POSTHOG_KEY} options={options}&gt;</w:t>
              <w:br/>
              <w:t xml:space="preserve">      &lt;App /&gt;</w:t>
              <w:br/>
              <w:t xml:space="preserve">    &lt;/PostHogProvider&gt;</w:t>
              <w:br/>
              <w:t xml:space="preserve">  &lt;/StrictMode&gt;</w:t>
              <w:br/>
              <w:t>)</w:t>
              <w:br/>
              <w:t>4.我同样需要</w:t>
              <w:br/>
              <w:t>首页-录入按钮点击        home_entry_click</w:t>
              <w:br/>
              <w:t>模块新增-确认点击        module_add_confirm</w:t>
              <w:br/>
              <w:t>录入-保存按钮点击        add_save_click</w:t>
              <w:br/>
              <w:t>这些关键事件</w:t>
              <w:br/>
              <w:t>下面是PostHog提供的示例</w:t>
              <w:br/>
            </w:r>
            <w:r>
              <w:rPr>
                <w:rFonts w:eastAsia="Consolas" w:ascii="Consolas" w:cs="Consolas" w:hAnsi="Consolas"/>
                <w:sz w:val="22"/>
              </w:rPr>
              <w:t>posthog.capture('my_custom_event', { property: 'value' })</w:t>
            </w:r>
          </w:p>
        </w:tc>
      </w:tr>
    </w:tbl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143125"/>
            <wp:docPr id="30" name="Drawing 30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"/>
                    <pic:cNvPicPr>
                      <a:picLocks noChangeAspect="true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配置完成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4238625"/>
            <wp:docPr id="31" name="Drawing 31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"/>
                    <pic:cNvPicPr>
                      <a:picLocks noChangeAspect="true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423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16" w:id="16"/>
      <w:r>
        <w:rPr>
          <w:rFonts w:eastAsia="等线" w:ascii="Arial" w:cs="Arial" w:hAnsi="Arial"/>
          <w:b w:val="true"/>
          <w:sz w:val="30"/>
        </w:rPr>
        <w:t>2) 在工具栏中添加授权网址</w:t>
      </w:r>
      <w:bookmarkEnd w:id="16"/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695700"/>
            <wp:docPr id="32" name="Drawing 32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"/>
                    <pic:cNvPicPr>
                      <a:picLocks noChangeAspect="true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但是分析页面没有数据显示，不知道有什么问题，暂时先不考虑。</w:t>
      </w:r>
    </w:p>
    <w:p>
      <w:pPr>
        <w:pStyle w:val="1"/>
        <w:spacing w:before="380" w:after="140" w:line="288" w:lineRule="auto"/>
        <w:ind w:left="0"/>
        <w:jc w:val="left"/>
        <w:outlineLvl w:val="0"/>
      </w:pPr>
      <w:bookmarkStart w:name="heading_17" w:id="17"/>
      <w:r>
        <w:rPr>
          <w:rFonts w:eastAsia="等线" w:ascii="Arial" w:cs="Arial" w:hAnsi="Arial"/>
          <w:b w:val="true"/>
          <w:sz w:val="36"/>
        </w:rPr>
        <w:t>五.网站搜索引擎设置</w:t>
      </w:r>
      <w:bookmarkEnd w:id="17"/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18" w:id="18"/>
      <w:r>
        <w:rPr>
          <w:rFonts w:eastAsia="等线" w:ascii="Arial" w:cs="Arial" w:hAnsi="Arial"/>
          <w:b w:val="true"/>
          <w:sz w:val="32"/>
        </w:rPr>
        <w:t>1.设置google Search</w:t>
      </w:r>
      <w:bookmarkEnd w:id="18"/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514725"/>
            <wp:docPr id="33" name="Drawing 33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"/>
                    <pic:cNvPicPr>
                      <a:picLocks noChangeAspect="true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1905000"/>
            <wp:docPr id="34" name="Drawing 34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"/>
                    <pic:cNvPicPr>
                      <a:picLocks noChangeAspect="true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19" w:id="19"/>
      <w:r>
        <w:rPr>
          <w:rFonts w:eastAsia="等线" w:ascii="Arial" w:cs="Arial" w:hAnsi="Arial"/>
          <w:b w:val="true"/>
          <w:sz w:val="32"/>
        </w:rPr>
        <w:t>2.设置百度站点搜索</w:t>
      </w:r>
      <w:bookmarkEnd w:id="19"/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1933575"/>
            <wp:docPr id="35" name="Drawing 35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"/>
                    <pic:cNvPicPr>
                      <a:picLocks noChangeAspect="true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需要进行网页验证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876675"/>
            <wp:docPr id="36" name="Drawing 36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"/>
                    <pic:cNvPicPr>
                      <a:picLocks noChangeAspect="true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87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根据提示加入验证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419350"/>
            <wp:docPr id="37" name="Drawing 37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"/>
                    <pic:cNvPicPr>
                      <a:picLocks noChangeAspect="true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333750"/>
            <wp:docPr id="38" name="Drawing 38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"/>
                    <pic:cNvPicPr>
                      <a:picLocks noChangeAspect="true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324100"/>
            <wp:docPr id="39" name="Drawing 39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"/>
                    <pic:cNvPicPr>
                      <a:picLocks noChangeAspect="true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pStyle w:val="1"/>
        <w:spacing w:before="380" w:after="140" w:line="288" w:lineRule="auto"/>
        <w:ind w:left="0"/>
        <w:jc w:val="left"/>
        <w:outlineLvl w:val="0"/>
      </w:pPr>
      <w:bookmarkStart w:name="heading_20" w:id="20"/>
      <w:r>
        <w:rPr>
          <w:rFonts w:eastAsia="等线" w:ascii="Arial" w:cs="Arial" w:hAnsi="Arial"/>
          <w:b w:val="true"/>
          <w:sz w:val="36"/>
        </w:rPr>
        <w:t>六.移动端的适配</w:t>
      </w:r>
      <w:bookmarkEnd w:id="20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移动端的适配再基础版本的时候我已经进行了优化。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如果之前没进行适配可以通过enter输入prompt自动适配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Markdown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我想将我的产品适配移动端。帮我优化代码</w:t>
            </w:r>
          </w:p>
        </w:tc>
      </w:tr>
    </w:tbl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8610600"/>
            <wp:docPr id="40" name="Drawing 40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"/>
                    <pic:cNvPicPr>
                      <a:picLocks noChangeAspect="true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861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手机端演示视频：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color w:val="646a73"/>
          <w:sz w:val="22"/>
        </w:rPr>
        <w:t>[73e62e76e79a0c650358027d96414103.mp4]</w:t>
      </w:r>
    </w:p>
    <w:p>
      <w:pPr>
        <w:spacing w:before="120" w:after="120" w:line="288" w:lineRule="auto"/>
        <w:ind w:left="0"/>
        <w:jc w:val="left"/>
      </w:pPr>
    </w:p>
    <w:p>
      <w:pPr>
        <w:pStyle w:val="1"/>
        <w:spacing w:before="380" w:after="140" w:line="288" w:lineRule="auto"/>
        <w:ind w:left="0"/>
        <w:jc w:val="left"/>
        <w:outlineLvl w:val="0"/>
      </w:pPr>
      <w:bookmarkStart w:name="heading_21" w:id="21"/>
      <w:r>
        <w:rPr>
          <w:rFonts w:eastAsia="等线" w:ascii="Arial" w:cs="Arial" w:hAnsi="Arial"/>
          <w:b w:val="true"/>
          <w:sz w:val="36"/>
        </w:rPr>
        <w:t>七.总结</w:t>
      </w:r>
      <w:bookmarkEnd w:id="21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从痛点分析到设计出解决自己痛点的一个基本MVP，感谢龙龙老师的讲课干货满满且讲的十分清楚，让我更好的学习到vibecoding，已经它对于我生活带来的一些改变。以前比较麻烦的事情都可以简单的进行一些解决。也非常感谢老师赠送enter.pro的积分，这是一个非常好用的vibecoding工具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我希望我可以在后续的课程中把我这个产品进行打磨上线。形成一个完整可用且好用的产品。</w:t>
      </w:r>
    </w:p>
    <w:sectPr>
      <w:footerReference w:type="default" r:id="rId3"/>
      <w:headerReference w:type="default" r:id="rId49"/>
      <w:pgSz w:orient="portrait" w:h="16840" w:w="11905"/>
    </w:sectPr>
  </w:body>
</w:document>
</file>

<file path=word/footer1.xml><?xml version="1.0" encoding="utf-8"?>
<w:ftr xmlns:w="http://schemas.openxmlformats.org/wordprocessingml/2006/main">
  <w:p/>
</w:ftr>
</file>

<file path=word/header1.xml><?xml version="1.0" encoding="utf-8"?>
<w:hdr xmlns:w="http://schemas.openxmlformats.org/wordprocessingml/2006/main">
  <w:p/>
</w:hdr>
</file>

<file path=word/settings.xml><?xml version="1.0" encoding="utf-8"?>
<w:settings xmlns:w="http://schemas.openxmlformats.org/wordprocessingml/2006/main"/>
</file>

<file path=word/styles.xml><?xml version="1.0" encoding="utf-8"?>
<w:styles xmlns:w="http://schemas.openxmlformats.org/wordprocessingml/2006/main"/>
</file>

<file path=word/_rels/document.xml.rels><?xml version="1.0" encoding="UTF-8" standalone="yes"?><Relationships xmlns="http://schemas.openxmlformats.org/package/2006/relationships"><Relationship Id="rId1" Target="settings.xml" Type="http://schemas.openxmlformats.org/officeDocument/2006/relationships/settings"/><Relationship Id="rId10" Target="media/image4.png" Type="http://schemas.openxmlformats.org/officeDocument/2006/relationships/image"/><Relationship Id="rId11" Target="media/image5.png" Type="http://schemas.openxmlformats.org/officeDocument/2006/relationships/image"/><Relationship Id="rId12" Target="media/image6.png" Type="http://schemas.openxmlformats.org/officeDocument/2006/relationships/image"/><Relationship Id="rId13" Target="media/image7.png" Type="http://schemas.openxmlformats.org/officeDocument/2006/relationships/image"/><Relationship Id="rId14" Target="media/image8.png" Type="http://schemas.openxmlformats.org/officeDocument/2006/relationships/image"/><Relationship Id="rId15" Target="media/image9.png" Type="http://schemas.openxmlformats.org/officeDocument/2006/relationships/image"/><Relationship Id="rId16" Target="media/image10.png" Type="http://schemas.openxmlformats.org/officeDocument/2006/relationships/image"/><Relationship Id="rId17" Target="media/image11.png" Type="http://schemas.openxmlformats.org/officeDocument/2006/relationships/image"/><Relationship Id="rId18" Target="media/image12.png" Type="http://schemas.openxmlformats.org/officeDocument/2006/relationships/image"/><Relationship Id="rId19" Target="media/image13.png" Type="http://schemas.openxmlformats.org/officeDocument/2006/relationships/image"/><Relationship Id="rId2" Target="styles.xml" Type="http://schemas.openxmlformats.org/officeDocument/2006/relationships/styles"/><Relationship Id="rId20" Target="media/image14.png" Type="http://schemas.openxmlformats.org/officeDocument/2006/relationships/image"/><Relationship Id="rId21" Target="media/image15.png" Type="http://schemas.openxmlformats.org/officeDocument/2006/relationships/image"/><Relationship Id="rId22" Target="media/image16.png" Type="http://schemas.openxmlformats.org/officeDocument/2006/relationships/image"/><Relationship Id="rId23" Target="media/image17.png" Type="http://schemas.openxmlformats.org/officeDocument/2006/relationships/image"/><Relationship Id="rId24" Target="media/image18.png" Type="http://schemas.openxmlformats.org/officeDocument/2006/relationships/image"/><Relationship Id="rId25" Target="media/image19.png" Type="http://schemas.openxmlformats.org/officeDocument/2006/relationships/image"/><Relationship Id="rId26" Target="media/image20.png" Type="http://schemas.openxmlformats.org/officeDocument/2006/relationships/image"/><Relationship Id="rId27" Target="media/image21.png" Type="http://schemas.openxmlformats.org/officeDocument/2006/relationships/image"/><Relationship Id="rId28" Target="https://waytoagi.feishu.cn/wiki/TlFlwYnpbiWjdlky8QFcpgzdnrb" TargetMode="External" Type="http://schemas.openxmlformats.org/officeDocument/2006/relationships/hyperlink"/><Relationship Id="rId29" Target="media/image22.png" Type="http://schemas.openxmlformats.org/officeDocument/2006/relationships/image"/><Relationship Id="rId3" Target="footer1.xml" Type="http://schemas.openxmlformats.org/officeDocument/2006/relationships/footer"/><Relationship Id="rId30" Target="media/image23.png" Type="http://schemas.openxmlformats.org/officeDocument/2006/relationships/image"/><Relationship Id="rId31" Target="media/image24.png" Type="http://schemas.openxmlformats.org/officeDocument/2006/relationships/image"/><Relationship Id="rId32" Target="media/image25.png" Type="http://schemas.openxmlformats.org/officeDocument/2006/relationships/image"/><Relationship Id="rId33" Target="media/image26.png" Type="http://schemas.openxmlformats.org/officeDocument/2006/relationships/image"/><Relationship Id="rId34" Target="media/image27.png" Type="http://schemas.openxmlformats.org/officeDocument/2006/relationships/image"/><Relationship Id="rId35" Target="media/image28.png" Type="http://schemas.openxmlformats.org/officeDocument/2006/relationships/image"/><Relationship Id="rId36" Target="media/image29.png" Type="http://schemas.openxmlformats.org/officeDocument/2006/relationships/image"/><Relationship Id="rId37" Target="media/image30.png" Type="http://schemas.openxmlformats.org/officeDocument/2006/relationships/image"/><Relationship Id="rId38" Target="media/image31.png" Type="http://schemas.openxmlformats.org/officeDocument/2006/relationships/image"/><Relationship Id="rId39" Target="media/image32.png" Type="http://schemas.openxmlformats.org/officeDocument/2006/relationships/image"/><Relationship Id="rId4" Target="https://waytoagi.feishu.cn/wiki/TlFlwYnpbiWjdlky8QFcpgzdnrb" TargetMode="External" Type="http://schemas.openxmlformats.org/officeDocument/2006/relationships/hyperlink"/><Relationship Id="rId40" Target="media/image33.png" Type="http://schemas.openxmlformats.org/officeDocument/2006/relationships/image"/><Relationship Id="rId41" Target="media/image34.png" Type="http://schemas.openxmlformats.org/officeDocument/2006/relationships/image"/><Relationship Id="rId42" Target="media/image35.png" Type="http://schemas.openxmlformats.org/officeDocument/2006/relationships/image"/><Relationship Id="rId43" Target="media/image36.png" Type="http://schemas.openxmlformats.org/officeDocument/2006/relationships/image"/><Relationship Id="rId44" Target="media/image37.png" Type="http://schemas.openxmlformats.org/officeDocument/2006/relationships/image"/><Relationship Id="rId45" Target="media/image38.png" Type="http://schemas.openxmlformats.org/officeDocument/2006/relationships/image"/><Relationship Id="rId46" Target="media/image39.png" Type="http://schemas.openxmlformats.org/officeDocument/2006/relationships/image"/><Relationship Id="rId47" Target="media/image40.png" Type="http://schemas.openxmlformats.org/officeDocument/2006/relationships/image"/><Relationship Id="rId48" Target="media/image41.png" Type="http://schemas.openxmlformats.org/officeDocument/2006/relationships/image"/><Relationship Id="rId49" Target="header1.xml" Type="http://schemas.openxmlformats.org/officeDocument/2006/relationships/header"/><Relationship Id="rId5" Target="https://pcn6dg6krayk.feishu.cn/docx/LRwidqk07oAf86xkEpac3fo8nzd" TargetMode="External" Type="http://schemas.openxmlformats.org/officeDocument/2006/relationships/hyperlink"/><Relationship Id="rId6" Target="https://pcn6dg6krayk.feishu.cn/docx/KDUrdQaFbo1mgrxIbhAczfnln1g" TargetMode="External" Type="http://schemas.openxmlformats.org/officeDocument/2006/relationships/hyperlink"/><Relationship Id="rId7" Target="media/image1.png" Type="http://schemas.openxmlformats.org/officeDocument/2006/relationships/image"/><Relationship Id="rId8" Target="media/image2.gif" Type="http://schemas.openxmlformats.org/officeDocument/2006/relationships/image"/><Relationship Id="rId9" Target="media/image3.png" Type="http://schemas.openxmlformats.org/officeDocument/2006/relationships/image"/></Relationships>
</file>

<file path=docProps/app.xml><?xml version="1.0" encoding="utf-8"?>
<Properties xmlns="http://schemas.openxmlformats.org/officeDocument/2006/extended-properties">
  <Application>Apache POI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>
  <dcterms:created xsi:type="dcterms:W3CDTF">2026-02-01T13:56:37Z</dcterms:created>
  <dc:creator>Apache POI</dc:creator>
</cp:coreProperties>
</file>